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713F" w14:textId="77777777" w:rsidR="00545D55" w:rsidRPr="00545D55" w:rsidRDefault="00545D55" w:rsidP="00545D55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Cs w:val="18"/>
                              </w:rPr>
                            </w:pPr>
                          </w:p>
                          <w:p w14:paraId="1A083A5C" w14:textId="418A611D" w:rsidR="00545D55" w:rsidRPr="00055445" w:rsidRDefault="00EF1F36" w:rsidP="00545D5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5D55" w:rsidRPr="0005544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CHOROBY WEWNĘTRZNE</w:t>
                            </w:r>
                          </w:p>
                          <w:p w14:paraId="6CF2B9CB" w14:textId="32640115" w:rsidR="00EF1F36" w:rsidRPr="00545D55" w:rsidRDefault="00545D55" w:rsidP="00545D5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05544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REUMATOLOGIA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74BC713F" w14:textId="77777777" w:rsidR="00545D55" w:rsidRPr="00545D55" w:rsidRDefault="00545D55" w:rsidP="00545D55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Cs w:val="18"/>
                        </w:rPr>
                      </w:pPr>
                    </w:p>
                    <w:p w14:paraId="1A083A5C" w14:textId="418A611D" w:rsidR="00545D55" w:rsidRPr="00055445" w:rsidRDefault="00EF1F36" w:rsidP="00545D55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45D55" w:rsidRPr="0005544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CHOROBY WEWNĘTRZNE</w:t>
                      </w:r>
                    </w:p>
                    <w:p w14:paraId="6CF2B9CB" w14:textId="32640115" w:rsidR="00EF1F36" w:rsidRPr="00545D55" w:rsidRDefault="00545D55" w:rsidP="00545D55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05544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REUMATOLOGIA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A77B42">
        <w:trPr>
          <w:trHeight w:val="510"/>
        </w:trPr>
        <w:tc>
          <w:tcPr>
            <w:tcW w:w="10190" w:type="dxa"/>
            <w:gridSpan w:val="2"/>
            <w:vAlign w:val="center"/>
          </w:tcPr>
          <w:p w14:paraId="4A5D9D80" w14:textId="71F914F3" w:rsidR="009E635F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Cs w:val="18"/>
              </w:rPr>
            </w:pPr>
            <w:r w:rsidRPr="00545D55">
              <w:rPr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CF5A7D" w:rsidRPr="00C01834" w14:paraId="29DFFF33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32BB0B35" w14:textId="60F719F6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A9D1BC" w14:textId="698F0DD8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202</w:t>
            </w:r>
            <w:r w:rsidR="00EF0F3F">
              <w:rPr>
                <w:szCs w:val="18"/>
              </w:rPr>
              <w:t>5</w:t>
            </w:r>
            <w:r w:rsidRPr="00545D55">
              <w:rPr>
                <w:szCs w:val="18"/>
              </w:rPr>
              <w:t>/202</w:t>
            </w:r>
            <w:r w:rsidR="00EF0F3F">
              <w:rPr>
                <w:szCs w:val="18"/>
              </w:rPr>
              <w:t>6</w:t>
            </w:r>
          </w:p>
        </w:tc>
      </w:tr>
      <w:tr w:rsidR="00CF5A7D" w:rsidRPr="00C01834" w14:paraId="20267CE8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7F8C0DB3" w14:textId="77777777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F69107" w14:textId="53A472F7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Lekarski</w:t>
            </w:r>
          </w:p>
        </w:tc>
      </w:tr>
      <w:tr w:rsidR="00CF5A7D" w:rsidRPr="00C01834" w14:paraId="4E6AAFC2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7F928F11" w14:textId="429E2B97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487879F" w14:textId="66DB5966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Lekarski</w:t>
            </w:r>
          </w:p>
        </w:tc>
      </w:tr>
      <w:tr w:rsidR="00CF5A7D" w:rsidRPr="00C01834" w14:paraId="183C2EC2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6DE58CE0" w14:textId="746336E7" w:rsidR="00CF5A7D" w:rsidRPr="00545D55" w:rsidRDefault="00CF5A7D" w:rsidP="00545D55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5A60B1" w14:textId="413AFA7C" w:rsidR="00CF5A7D" w:rsidRPr="00545D55" w:rsidRDefault="00CF5A7D" w:rsidP="00545D55">
            <w:pPr>
              <w:spacing w:after="0" w:line="259" w:lineRule="auto"/>
              <w:ind w:left="0" w:right="-351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>Nauki medyczne</w:t>
            </w:r>
          </w:p>
        </w:tc>
      </w:tr>
      <w:tr w:rsidR="00CF5A7D" w:rsidRPr="00C01834" w14:paraId="71F9ED42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57DA94C1" w14:textId="458B0D47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898681" w14:textId="67EDB4B6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proofErr w:type="spellStart"/>
            <w:r w:rsidRPr="00545D55">
              <w:rPr>
                <w:szCs w:val="18"/>
              </w:rPr>
              <w:t>Ogólnoakademicki</w:t>
            </w:r>
            <w:proofErr w:type="spellEnd"/>
          </w:p>
        </w:tc>
      </w:tr>
      <w:tr w:rsidR="00CF5A7D" w:rsidRPr="00C01834" w14:paraId="75BB47CB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1C0FFA7C" w14:textId="4716A32E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09241D" w14:textId="55884A43" w:rsidR="00CF5A7D" w:rsidRPr="00545D55" w:rsidRDefault="00CF5A7D" w:rsidP="00545D55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545D55">
              <w:rPr>
                <w:szCs w:val="18"/>
              </w:rPr>
              <w:t>Jednolite magisterskie</w:t>
            </w:r>
          </w:p>
        </w:tc>
      </w:tr>
      <w:tr w:rsidR="00CF5A7D" w:rsidRPr="00C01834" w14:paraId="319D6F33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2CBE4017" w14:textId="156726BE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AD8A40" w14:textId="5AFA3340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 xml:space="preserve">Stacjonarne </w:t>
            </w:r>
          </w:p>
        </w:tc>
      </w:tr>
      <w:tr w:rsidR="00CF5A7D" w:rsidRPr="00C01834" w14:paraId="0D560214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7FBFC8F9" w14:textId="4E1F8F7E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8DE34D" w14:textId="7FEFFB2D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>Obowiązkowy</w:t>
            </w:r>
          </w:p>
        </w:tc>
      </w:tr>
      <w:tr w:rsidR="00CF5A7D" w:rsidRPr="00C01834" w14:paraId="5858F82D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5BC4B03F" w14:textId="01F906E0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AA53AE" w14:textId="463F94E5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szCs w:val="18"/>
              </w:rPr>
              <w:t>Zaliczenie</w:t>
            </w:r>
          </w:p>
        </w:tc>
      </w:tr>
      <w:tr w:rsidR="00CF5A7D" w:rsidRPr="00C01834" w14:paraId="4BC9D7EB" w14:textId="77777777" w:rsidTr="00545D55">
        <w:trPr>
          <w:trHeight w:val="454"/>
        </w:trPr>
        <w:tc>
          <w:tcPr>
            <w:tcW w:w="2961" w:type="dxa"/>
            <w:vAlign w:val="center"/>
          </w:tcPr>
          <w:p w14:paraId="7F673C6C" w14:textId="3BCE1D90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7BB1967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 xml:space="preserve">Klinika Transplantologii, Immunologii, Nefrologii i Chorób Wewnętrznych, </w:t>
            </w:r>
          </w:p>
          <w:p w14:paraId="2FCA4B00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 xml:space="preserve">02-006 Warszawa ul. Nowogrodzka 59, tel. 22 5021232 </w:t>
            </w:r>
            <w:hyperlink r:id="rId9" w:history="1">
              <w:r w:rsidRPr="00EF0F3F">
                <w:rPr>
                  <w:rStyle w:val="Hipercze"/>
                  <w:rFonts w:cs="Calibri"/>
                  <w:bCs/>
                  <w:szCs w:val="18"/>
                </w:rPr>
                <w:t>http://klinikamedycynytransplantacyjnej.wum.edu.pl/</w:t>
              </w:r>
            </w:hyperlink>
          </w:p>
          <w:p w14:paraId="7EAC1CE2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</w:p>
          <w:p w14:paraId="2BDCFACC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>Narodowy Instytut Geriatrii Reumatologii i Rehabilitacji (</w:t>
            </w:r>
            <w:proofErr w:type="spellStart"/>
            <w:r w:rsidRPr="00EF0F3F">
              <w:rPr>
                <w:bCs/>
                <w:szCs w:val="18"/>
              </w:rPr>
              <w:t>NIGRiR</w:t>
            </w:r>
            <w:proofErr w:type="spellEnd"/>
            <w:r w:rsidRPr="00EF0F3F">
              <w:rPr>
                <w:bCs/>
                <w:szCs w:val="18"/>
              </w:rPr>
              <w:t>),</w:t>
            </w:r>
          </w:p>
          <w:p w14:paraId="3685F30C" w14:textId="578E1EC7" w:rsidR="00CF5A7D" w:rsidRPr="00EF0F3F" w:rsidRDefault="00EF0F3F" w:rsidP="00EF0F3F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EF0F3F">
              <w:rPr>
                <w:bCs/>
                <w:szCs w:val="18"/>
              </w:rPr>
              <w:t xml:space="preserve">02-637 Warszawa ul. Spartańska 1, tel. 22 67 09 350  </w:t>
            </w:r>
            <w:hyperlink r:id="rId10" w:history="1">
              <w:r w:rsidRPr="00EF0F3F">
                <w:rPr>
                  <w:rStyle w:val="Hipercze"/>
                  <w:rFonts w:cs="Calibri"/>
                  <w:bCs/>
                  <w:szCs w:val="18"/>
                </w:rPr>
                <w:t>klinika.zapaleniastawow@spartanska.pl</w:t>
              </w:r>
            </w:hyperlink>
          </w:p>
        </w:tc>
      </w:tr>
      <w:tr w:rsidR="00CF5A7D" w:rsidRPr="00C01834" w14:paraId="2DE86E08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3ECDFD62" w14:textId="5A7511B1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2169D3" w14:textId="6907D713" w:rsidR="00153634" w:rsidRPr="00545D55" w:rsidRDefault="00153634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Prof. dr hab. n.  med. Magdalena Durlik</w:t>
            </w:r>
          </w:p>
          <w:p w14:paraId="7F7E5DFB" w14:textId="57E5B252" w:rsidR="00CF5A7D" w:rsidRPr="00545D55" w:rsidRDefault="00153634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Prof. dr hab. n. med. Brygida Kwiatkowska</w:t>
            </w:r>
          </w:p>
        </w:tc>
      </w:tr>
      <w:tr w:rsidR="00CF5A7D" w:rsidRPr="00C01834" w14:paraId="52E84EAE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5D6C44C7" w14:textId="3A4DF61F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D975D70" w14:textId="4B4C2E47" w:rsidR="00CF5A7D" w:rsidRPr="00545D55" w:rsidRDefault="00CF5A7D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Dr hab. n. med. Michał Ciszek, mciszek@wum.edu.pl, tel. 22 502 16 41</w:t>
            </w:r>
          </w:p>
        </w:tc>
      </w:tr>
      <w:tr w:rsidR="00CF5A7D" w:rsidRPr="00C01834" w14:paraId="1C47B7EB" w14:textId="77777777" w:rsidTr="00A77B42">
        <w:trPr>
          <w:trHeight w:val="510"/>
        </w:trPr>
        <w:tc>
          <w:tcPr>
            <w:tcW w:w="2961" w:type="dxa"/>
            <w:vAlign w:val="center"/>
          </w:tcPr>
          <w:p w14:paraId="0EF45A6F" w14:textId="42F97796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Osoba odpowiedzialna za sylabus</w:t>
            </w:r>
            <w:r w:rsidRPr="00545D55">
              <w:rPr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3E18BC" w14:textId="6FFA5DDE" w:rsidR="00CF5A7D" w:rsidRPr="00545D55" w:rsidRDefault="00CF5A7D" w:rsidP="00545D55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545D55">
              <w:rPr>
                <w:bCs/>
                <w:color w:val="auto"/>
                <w:szCs w:val="18"/>
              </w:rPr>
              <w:t>Dr hab. n. med. Michał Ciszek, mciszek@wum.edu.pl, tel. 22 502 16 41</w:t>
            </w:r>
          </w:p>
        </w:tc>
      </w:tr>
      <w:tr w:rsidR="00CF5A7D" w:rsidRPr="00C01834" w14:paraId="4FD7B3DA" w14:textId="77777777" w:rsidTr="00545D55">
        <w:trPr>
          <w:trHeight w:val="454"/>
        </w:trPr>
        <w:tc>
          <w:tcPr>
            <w:tcW w:w="2961" w:type="dxa"/>
            <w:vAlign w:val="center"/>
          </w:tcPr>
          <w:p w14:paraId="614EF4A6" w14:textId="3E915372" w:rsidR="00CF5A7D" w:rsidRPr="00545D55" w:rsidRDefault="00CF5A7D" w:rsidP="00545D5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545D55">
              <w:rPr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6976772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>Klinika Transplantologii, Immunologii, Nefrologii i Chorób Wewnętrznych:</w:t>
            </w:r>
          </w:p>
          <w:p w14:paraId="0968759B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proofErr w:type="spellStart"/>
            <w:r w:rsidRPr="00EF0F3F">
              <w:rPr>
                <w:bCs/>
                <w:szCs w:val="18"/>
                <w:lang w:val="en-US"/>
              </w:rPr>
              <w:t>Koordynator</w:t>
            </w:r>
            <w:proofErr w:type="spellEnd"/>
            <w:r w:rsidRPr="00EF0F3F">
              <w:rPr>
                <w:bCs/>
                <w:szCs w:val="18"/>
                <w:lang w:val="en-US"/>
              </w:rPr>
              <w:t xml:space="preserve">: dr hab. n. med. </w:t>
            </w:r>
            <w:r w:rsidRPr="00EF0F3F">
              <w:rPr>
                <w:bCs/>
                <w:szCs w:val="18"/>
              </w:rPr>
              <w:t>Michał Ciszek</w:t>
            </w:r>
          </w:p>
          <w:p w14:paraId="07747216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</w:p>
          <w:p w14:paraId="19496101" w14:textId="77777777" w:rsidR="00EF0F3F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>Klinika Wczesnego Zapalenia Stawów, Narodowy Instytut Geriatrii Reumatologii i Rehabilitacji (</w:t>
            </w:r>
            <w:proofErr w:type="spellStart"/>
            <w:r w:rsidRPr="00EF0F3F">
              <w:rPr>
                <w:bCs/>
                <w:szCs w:val="18"/>
              </w:rPr>
              <w:t>NIGRiR</w:t>
            </w:r>
            <w:proofErr w:type="spellEnd"/>
            <w:r w:rsidRPr="00EF0F3F">
              <w:rPr>
                <w:bCs/>
                <w:szCs w:val="18"/>
              </w:rPr>
              <w:t>),</w:t>
            </w:r>
          </w:p>
          <w:p w14:paraId="2D0C66FD" w14:textId="2F1B20E1" w:rsidR="00CF5A7D" w:rsidRPr="00EF0F3F" w:rsidRDefault="00EF0F3F" w:rsidP="00EF0F3F">
            <w:pPr>
              <w:spacing w:line="259" w:lineRule="auto"/>
              <w:rPr>
                <w:bCs/>
                <w:szCs w:val="18"/>
              </w:rPr>
            </w:pPr>
            <w:r w:rsidRPr="00EF0F3F">
              <w:rPr>
                <w:bCs/>
                <w:szCs w:val="18"/>
              </w:rPr>
              <w:t xml:space="preserve">Koordynator: dr Joanna Dmowska – </w:t>
            </w:r>
            <w:proofErr w:type="spellStart"/>
            <w:r w:rsidRPr="00EF0F3F">
              <w:rPr>
                <w:bCs/>
                <w:szCs w:val="18"/>
              </w:rPr>
              <w:t>Chalaba</w:t>
            </w:r>
            <w:proofErr w:type="spellEnd"/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545D55" w14:paraId="6FF29CB3" w14:textId="77777777" w:rsidTr="003B10C2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BD9" w14:textId="09F8C04A" w:rsidR="00C92ECE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lastRenderedPageBreak/>
              <w:t>INFORMACJE PODSTAWOWE</w:t>
            </w:r>
          </w:p>
        </w:tc>
      </w:tr>
      <w:tr w:rsidR="00C92ECE" w:rsidRPr="00545D55" w14:paraId="64C7F4EA" w14:textId="77777777" w:rsidTr="003B10C2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97C" w14:textId="77777777" w:rsidR="00C92ECE" w:rsidRPr="00545D55" w:rsidRDefault="00C92ECE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4FA8" w14:textId="22F7DFAA" w:rsidR="00C92ECE" w:rsidRPr="00545D55" w:rsidRDefault="00EF0F3F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Rok V, semestr</w:t>
            </w:r>
            <w:r w:rsidR="00153634"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9 i 10 semestr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BC8" w14:textId="77777777" w:rsidR="00C92ECE" w:rsidRPr="00545D55" w:rsidRDefault="00C92ECE" w:rsidP="00545D55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D52E" w14:textId="37CC1A6F" w:rsidR="00C92ECE" w:rsidRPr="00545D55" w:rsidRDefault="00545D55" w:rsidP="00545D55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</w:tr>
      <w:tr w:rsidR="00724BB4" w:rsidRPr="00545D55" w14:paraId="0C731368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9E" w14:textId="325D85D5" w:rsidR="00724BB4" w:rsidRPr="00545D55" w:rsidRDefault="00724BB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545D55" w:rsidRDefault="00724BB4" w:rsidP="00545D55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545D55" w:rsidRDefault="00724BB4" w:rsidP="00545D55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545D55" w14:paraId="5F7A1749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F7B" w14:textId="0377DC84" w:rsidR="00724BB4" w:rsidRPr="00545D55" w:rsidRDefault="00724BB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6CB" w14:textId="25391159" w:rsidR="00724BB4" w:rsidRPr="00545D55" w:rsidRDefault="00724BB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6" w14:textId="64FBA34B" w:rsidR="00724BB4" w:rsidRPr="00545D55" w:rsidRDefault="00724BB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</w:p>
        </w:tc>
      </w:tr>
      <w:tr w:rsidR="00C01834" w:rsidRPr="00545D55" w14:paraId="0E101504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3E5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90C2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430C6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153634" w:rsidRPr="00545D55" w14:paraId="665D0866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250" w14:textId="77777777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71F6" w14:textId="78C52DF7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C9500" w14:textId="519BCF0E" w:rsidR="00153634" w:rsidRPr="00545D55" w:rsidRDefault="00E31747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0,4</w:t>
            </w:r>
          </w:p>
        </w:tc>
      </w:tr>
      <w:tr w:rsidR="00153634" w:rsidRPr="00545D55" w14:paraId="31DDCE0A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D6" w14:textId="77777777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E51B" w14:textId="5D05BA8A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517C6" w14:textId="325136AE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0,</w:t>
            </w:r>
            <w:r w:rsidR="00E31747">
              <w:rPr>
                <w:rFonts w:asciiTheme="minorHAnsi" w:hAnsiTheme="minorHAnsi" w:cstheme="minorHAnsi"/>
                <w:szCs w:val="18"/>
              </w:rPr>
              <w:t>8</w:t>
            </w:r>
          </w:p>
        </w:tc>
      </w:tr>
      <w:tr w:rsidR="00C01834" w:rsidRPr="00545D55" w14:paraId="15F5C049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792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FE3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34C1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545D55" w14:paraId="384C3F11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DA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44BD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F3AD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545D55" w14:paraId="549053F5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88" w14:textId="77777777" w:rsidR="00C01834" w:rsidRPr="00545D55" w:rsidRDefault="00C018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91C0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4971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545D55" w14:paraId="3A068A09" w14:textId="77777777" w:rsidTr="003B10C2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B06" w14:textId="77777777" w:rsidR="00C01834" w:rsidRPr="00545D55" w:rsidRDefault="00C018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153634" w:rsidRPr="00545D55" w14:paraId="4638B006" w14:textId="77777777" w:rsidTr="003B10C2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17B" w14:textId="77777777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EC6BA" w14:textId="18C44328" w:rsidR="00153634" w:rsidRPr="00545D55" w:rsidRDefault="00E31747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AC81" w14:textId="7B6A9849" w:rsidR="00153634" w:rsidRPr="00545D55" w:rsidRDefault="00153634" w:rsidP="00545D5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0,</w:t>
            </w:r>
            <w:r w:rsidR="00E31747">
              <w:rPr>
                <w:rFonts w:asciiTheme="minorHAnsi" w:hAnsiTheme="minorHAnsi" w:cstheme="minorHAnsi"/>
                <w:szCs w:val="18"/>
              </w:rPr>
              <w:t>8</w:t>
            </w:r>
          </w:p>
        </w:tc>
      </w:tr>
    </w:tbl>
    <w:p w14:paraId="442CD670" w14:textId="0B1953D4" w:rsidR="00C01834" w:rsidRPr="00545D55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545D55" w14:paraId="11014E5F" w14:textId="77777777" w:rsidTr="003B10C2">
        <w:trPr>
          <w:trHeight w:val="510"/>
        </w:trPr>
        <w:tc>
          <w:tcPr>
            <w:tcW w:w="10190" w:type="dxa"/>
            <w:gridSpan w:val="2"/>
            <w:vAlign w:val="center"/>
          </w:tcPr>
          <w:p w14:paraId="11414BB0" w14:textId="71DEA71A" w:rsidR="00C92ECE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153634" w:rsidRPr="00545D55" w14:paraId="4BE2BC01" w14:textId="77777777" w:rsidTr="003B10C2">
        <w:trPr>
          <w:trHeight w:val="510"/>
        </w:trPr>
        <w:tc>
          <w:tcPr>
            <w:tcW w:w="750" w:type="dxa"/>
            <w:vAlign w:val="center"/>
          </w:tcPr>
          <w:p w14:paraId="072B6F84" w14:textId="77777777" w:rsidR="00153634" w:rsidRPr="00545D55" w:rsidRDefault="00153634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2861D2DA" w14:textId="2298175C" w:rsidR="00153634" w:rsidRPr="00545D55" w:rsidRDefault="00153634" w:rsidP="00545D55">
            <w:pPr>
              <w:spacing w:after="0" w:line="259" w:lineRule="auto"/>
              <w:ind w:left="0" w:right="35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Rozpoznawanie oraz diagnostyka różnicowa chorób reumatycznych</w:t>
            </w:r>
          </w:p>
        </w:tc>
      </w:tr>
      <w:tr w:rsidR="00153634" w:rsidRPr="00545D55" w14:paraId="4E0DBB46" w14:textId="77777777" w:rsidTr="003B10C2">
        <w:trPr>
          <w:trHeight w:val="510"/>
        </w:trPr>
        <w:tc>
          <w:tcPr>
            <w:tcW w:w="750" w:type="dxa"/>
            <w:vAlign w:val="center"/>
          </w:tcPr>
          <w:p w14:paraId="54533ECA" w14:textId="77777777" w:rsidR="00153634" w:rsidRPr="00545D55" w:rsidRDefault="00153634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189CAFB7" w14:textId="3FC4E563" w:rsidR="00153634" w:rsidRPr="00545D55" w:rsidRDefault="00153634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Poznanie zasad leczenia głównych chorób reumatycznych</w:t>
            </w:r>
          </w:p>
        </w:tc>
      </w:tr>
    </w:tbl>
    <w:p w14:paraId="6B539095" w14:textId="6EEF010F" w:rsidR="00C01834" w:rsidRDefault="00545D55" w:rsidP="00545D55">
      <w:pPr>
        <w:pStyle w:val="Nagwek1"/>
        <w:tabs>
          <w:tab w:val="left" w:pos="2130"/>
        </w:tabs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ab/>
      </w:r>
    </w:p>
    <w:tbl>
      <w:tblPr>
        <w:tblW w:w="10206" w:type="dxa"/>
        <w:tblInd w:w="-5" w:type="dxa"/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545D55" w:rsidRPr="00EC401B" w14:paraId="0C71917D" w14:textId="77777777" w:rsidTr="003B10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8E1" w14:textId="2D2D87A7" w:rsidR="00545D55" w:rsidRPr="00720223" w:rsidRDefault="00545D55" w:rsidP="003B10C2">
            <w:pPr>
              <w:pStyle w:val="Nagwek1"/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smallCaps/>
                <w:sz w:val="18"/>
                <w:szCs w:val="18"/>
              </w:rPr>
            </w:pPr>
            <w:r w:rsidRPr="00720223">
              <w:rPr>
                <w:smallCaps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545D55" w:rsidRPr="00EC401B" w14:paraId="290CE2F6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2267" w14:textId="77777777" w:rsidR="00545D55" w:rsidRPr="00720223" w:rsidRDefault="00545D55" w:rsidP="003B10C2">
            <w:pPr>
              <w:ind w:left="116"/>
              <w:rPr>
                <w:b/>
                <w:szCs w:val="18"/>
              </w:rPr>
            </w:pPr>
            <w:r w:rsidRPr="00720223">
              <w:rPr>
                <w:b/>
                <w:szCs w:val="18"/>
              </w:rPr>
              <w:t>Symbol</w:t>
            </w:r>
          </w:p>
          <w:p w14:paraId="6D1FB9E2" w14:textId="77777777" w:rsidR="00545D55" w:rsidRPr="00720223" w:rsidRDefault="00545D55" w:rsidP="003B10C2">
            <w:pPr>
              <w:ind w:left="116"/>
              <w:rPr>
                <w:b/>
                <w:szCs w:val="18"/>
              </w:rPr>
            </w:pPr>
            <w:r w:rsidRPr="00720223">
              <w:rPr>
                <w:b/>
                <w:szCs w:val="18"/>
              </w:rPr>
              <w:t>i numer efektu uczenia się</w:t>
            </w:r>
          </w:p>
          <w:p w14:paraId="752B05AA" w14:textId="77777777" w:rsidR="00545D55" w:rsidRPr="00720223" w:rsidRDefault="00545D55" w:rsidP="003B10C2">
            <w:pPr>
              <w:ind w:left="116"/>
              <w:rPr>
                <w:szCs w:val="18"/>
              </w:rPr>
            </w:pPr>
            <w:r w:rsidRPr="00720223">
              <w:rPr>
                <w:b/>
                <w:szCs w:val="18"/>
              </w:rPr>
              <w:t>zgodnie ze standardami uczenia się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0A0" w14:textId="65862B16" w:rsidR="00545D55" w:rsidRPr="00720223" w:rsidRDefault="003B10C2" w:rsidP="003B10C2">
            <w:pPr>
              <w:rPr>
                <w:szCs w:val="18"/>
              </w:rPr>
            </w:pPr>
            <w:r w:rsidRPr="00C01834">
              <w:rPr>
                <w:b/>
                <w:color w:val="auto"/>
              </w:rPr>
              <w:t>Efekty w zakresie</w:t>
            </w:r>
            <w:r>
              <w:rPr>
                <w:b/>
                <w:color w:val="auto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545D55" w:rsidRPr="00EC401B" w14:paraId="393D1051" w14:textId="77777777" w:rsidTr="003B10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D0FB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b/>
                <w:szCs w:val="18"/>
              </w:rPr>
              <w:t>Wiedzy – Absolwent* zna i rozumie:</w:t>
            </w:r>
          </w:p>
        </w:tc>
      </w:tr>
      <w:tr w:rsidR="00545D55" w:rsidRPr="00EC401B" w14:paraId="15F4D64C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B2E3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E.W7 pkt 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86A8E6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 xml:space="preserve">Absolwent zna i rozumie przyczyny, objawy, zasady diagnozowania i postępowania terapeutycznego w odniesieniu do najczęstszych chorób reumatycznych, w tym: </w:t>
            </w:r>
          </w:p>
          <w:p w14:paraId="3B0A51E7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7.chorób układowych tkanki łącznej, układowych zapaleń naczyń, zapaleń stawów z zajęciem kręgosłupa, chorób metabolicznych kości, w szczególności osteoporozy i choroby zwyrodnieniowej stawów, dny moczanowej</w:t>
            </w:r>
          </w:p>
        </w:tc>
      </w:tr>
      <w:tr w:rsidR="00545D55" w:rsidRPr="00EC401B" w14:paraId="3F4AC0DD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F11B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lastRenderedPageBreak/>
              <w:t>F.W10 pkt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A78E4C" w14:textId="77777777" w:rsidR="00545D55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 xml:space="preserve">Absolwent zna problematykę współcześnie wykorzystywanych badań obrazowych, w szczególności: </w:t>
            </w:r>
          </w:p>
          <w:p w14:paraId="3E0ACC41" w14:textId="77777777" w:rsidR="00545D55" w:rsidRPr="00720223" w:rsidRDefault="00545D55" w:rsidP="003B10C2">
            <w:pPr>
              <w:rPr>
                <w:szCs w:val="18"/>
              </w:rPr>
            </w:pPr>
            <w:r>
              <w:rPr>
                <w:szCs w:val="18"/>
              </w:rPr>
              <w:t xml:space="preserve">1. </w:t>
            </w:r>
            <w:r w:rsidRPr="00720223">
              <w:rPr>
                <w:szCs w:val="18"/>
              </w:rPr>
              <w:t>symptomatologię radiologiczną podstawowych chorób reumatycznych</w:t>
            </w:r>
          </w:p>
        </w:tc>
      </w:tr>
      <w:tr w:rsidR="00545D55" w:rsidRPr="00EC401B" w14:paraId="70C02161" w14:textId="77777777" w:rsidTr="003B10C2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C3AA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b/>
                <w:szCs w:val="18"/>
              </w:rPr>
              <w:t>Umiejętności – Absolwent* potrafi:</w:t>
            </w:r>
          </w:p>
        </w:tc>
      </w:tr>
      <w:tr w:rsidR="00545D55" w:rsidRPr="00EC401B" w14:paraId="5DA8EF84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12A" w14:textId="77777777" w:rsidR="00545D55" w:rsidRPr="00720223" w:rsidRDefault="00545D55" w:rsidP="003B10C2">
            <w:pPr>
              <w:ind w:left="15"/>
              <w:rPr>
                <w:szCs w:val="18"/>
              </w:rPr>
            </w:pPr>
            <w:r w:rsidRPr="00720223">
              <w:rPr>
                <w:szCs w:val="18"/>
              </w:rPr>
              <w:t>E.U16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7B1388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Absolwent planuje postępowanie diagnostyczne, terapeutyczne i profilaktyczne</w:t>
            </w:r>
          </w:p>
        </w:tc>
      </w:tr>
      <w:tr w:rsidR="00545D55" w:rsidRPr="00EC401B" w14:paraId="4259058F" w14:textId="77777777" w:rsidTr="003B10C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41D" w14:textId="77777777" w:rsidR="00545D55" w:rsidRPr="00720223" w:rsidRDefault="00545D55" w:rsidP="003B10C2">
            <w:pPr>
              <w:ind w:left="15"/>
              <w:rPr>
                <w:szCs w:val="18"/>
              </w:rPr>
            </w:pPr>
            <w:r w:rsidRPr="00720223">
              <w:rPr>
                <w:szCs w:val="18"/>
              </w:rPr>
              <w:t>E.U20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3EB5C" w14:textId="77777777" w:rsidR="00545D55" w:rsidRPr="00720223" w:rsidRDefault="00545D55" w:rsidP="003B10C2">
            <w:pPr>
              <w:rPr>
                <w:szCs w:val="18"/>
              </w:rPr>
            </w:pPr>
            <w:r w:rsidRPr="00720223">
              <w:rPr>
                <w:szCs w:val="18"/>
              </w:rPr>
              <w:t>Absolwent kwalifikuje pacjenta do leczenia domowego i szpitalnego</w:t>
            </w:r>
          </w:p>
        </w:tc>
      </w:tr>
    </w:tbl>
    <w:p w14:paraId="6C371052" w14:textId="77777777" w:rsidR="00545D55" w:rsidRPr="003B10C2" w:rsidRDefault="00545D55" w:rsidP="00545D55">
      <w:pPr>
        <w:spacing w:after="11" w:line="259" w:lineRule="auto"/>
        <w:rPr>
          <w:bCs/>
          <w:i/>
          <w:iCs/>
          <w:sz w:val="16"/>
          <w:szCs w:val="16"/>
        </w:rPr>
      </w:pPr>
      <w:r w:rsidRPr="003B10C2">
        <w:rPr>
          <w:bCs/>
          <w:i/>
          <w:iCs/>
          <w:sz w:val="16"/>
          <w:szCs w:val="16"/>
        </w:rPr>
        <w:t xml:space="preserve">*W załącznikach do Rozporządzenia Ministra </w:t>
      </w:r>
      <w:proofErr w:type="spellStart"/>
      <w:r w:rsidRPr="003B10C2">
        <w:rPr>
          <w:bCs/>
          <w:i/>
          <w:iCs/>
          <w:sz w:val="16"/>
          <w:szCs w:val="16"/>
        </w:rPr>
        <w:t>NiSW</w:t>
      </w:r>
      <w:proofErr w:type="spellEnd"/>
      <w:r w:rsidRPr="003B10C2">
        <w:rPr>
          <w:bCs/>
          <w:i/>
          <w:iCs/>
          <w:sz w:val="16"/>
          <w:szCs w:val="16"/>
        </w:rPr>
        <w:t xml:space="preserve"> z 26 lipca 2019 wspomina się o „absolwencie”, a nie studencie</w:t>
      </w:r>
    </w:p>
    <w:p w14:paraId="1779FDAC" w14:textId="77777777" w:rsidR="00545D55" w:rsidRPr="009E6B39" w:rsidRDefault="00545D55" w:rsidP="00545D55">
      <w:pPr>
        <w:spacing w:after="11" w:line="259" w:lineRule="auto"/>
        <w:rPr>
          <w:bCs/>
          <w:i/>
          <w:iCs/>
          <w:sz w:val="20"/>
          <w:szCs w:val="20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545D55" w:rsidRPr="00DC33E7" w14:paraId="70700080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3E0567E8" w14:textId="77777777" w:rsidR="00545D55" w:rsidRPr="00720223" w:rsidRDefault="00545D55" w:rsidP="003B10C2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zCs w:val="18"/>
              </w:rPr>
            </w:pPr>
            <w:r w:rsidRPr="00720223">
              <w:rPr>
                <w:b/>
                <w:smallCaps/>
                <w:szCs w:val="18"/>
              </w:rPr>
              <w:t>POZOSTAŁE EFEKTY UCZENIA SIĘ</w:t>
            </w:r>
            <w:r w:rsidRPr="00720223">
              <w:rPr>
                <w:b/>
                <w:szCs w:val="18"/>
              </w:rPr>
              <w:t xml:space="preserve"> </w:t>
            </w:r>
          </w:p>
        </w:tc>
      </w:tr>
      <w:tr w:rsidR="00545D55" w:rsidRPr="00DC33E7" w14:paraId="0CC579C3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13D02ACF" w14:textId="77777777" w:rsidR="00545D55" w:rsidRPr="00720223" w:rsidRDefault="00545D55" w:rsidP="003B10C2">
            <w:pPr>
              <w:spacing w:line="259" w:lineRule="auto"/>
              <w:ind w:left="116"/>
              <w:rPr>
                <w:b/>
                <w:szCs w:val="18"/>
              </w:rPr>
            </w:pPr>
            <w:r w:rsidRPr="00720223">
              <w:rPr>
                <w:b/>
                <w:szCs w:val="18"/>
              </w:rPr>
              <w:t>Numer efektu uczenia się</w:t>
            </w:r>
          </w:p>
        </w:tc>
        <w:tc>
          <w:tcPr>
            <w:tcW w:w="8363" w:type="dxa"/>
            <w:vAlign w:val="center"/>
          </w:tcPr>
          <w:p w14:paraId="340707DD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Efekty w zakresie</w:t>
            </w:r>
          </w:p>
        </w:tc>
      </w:tr>
      <w:tr w:rsidR="00545D55" w:rsidRPr="00DC33E7" w14:paraId="4B356CAA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0EDCE477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Wiedzy – Absolwent zna i rozumie:</w:t>
            </w:r>
          </w:p>
        </w:tc>
      </w:tr>
      <w:tr w:rsidR="00545D55" w:rsidRPr="00DC33E7" w14:paraId="22532E54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5B96A1E1" w14:textId="77777777" w:rsidR="00545D55" w:rsidRPr="00720223" w:rsidRDefault="00545D55" w:rsidP="003B10C2">
            <w:pPr>
              <w:spacing w:line="259" w:lineRule="auto"/>
              <w:ind w:left="161"/>
              <w:rPr>
                <w:szCs w:val="18"/>
              </w:rPr>
            </w:pPr>
          </w:p>
        </w:tc>
        <w:tc>
          <w:tcPr>
            <w:tcW w:w="8363" w:type="dxa"/>
            <w:shd w:val="clear" w:color="auto" w:fill="F2F2F2"/>
            <w:vAlign w:val="center"/>
          </w:tcPr>
          <w:p w14:paraId="3CCD12B3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</w:p>
        </w:tc>
      </w:tr>
      <w:tr w:rsidR="00545D55" w:rsidRPr="00DC33E7" w14:paraId="62F35FA4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6C250310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Umiejętności – Absolwent potrafi:</w:t>
            </w:r>
          </w:p>
        </w:tc>
      </w:tr>
      <w:tr w:rsidR="00545D55" w:rsidRPr="00DC33E7" w14:paraId="1A516716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2DA906E6" w14:textId="77777777" w:rsidR="00545D55" w:rsidRPr="00720223" w:rsidRDefault="00545D55" w:rsidP="003B10C2">
            <w:pPr>
              <w:spacing w:line="259" w:lineRule="auto"/>
              <w:ind w:left="15"/>
              <w:rPr>
                <w:szCs w:val="18"/>
              </w:rPr>
            </w:pPr>
          </w:p>
        </w:tc>
        <w:tc>
          <w:tcPr>
            <w:tcW w:w="8363" w:type="dxa"/>
            <w:shd w:val="clear" w:color="auto" w:fill="F2F2F2"/>
            <w:vAlign w:val="center"/>
          </w:tcPr>
          <w:p w14:paraId="487A63BF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</w:p>
        </w:tc>
      </w:tr>
      <w:tr w:rsidR="00545D55" w:rsidRPr="00DC33E7" w14:paraId="6F5805C0" w14:textId="77777777" w:rsidTr="003B10C2">
        <w:trPr>
          <w:trHeight w:hRule="exact" w:val="624"/>
        </w:trPr>
        <w:tc>
          <w:tcPr>
            <w:tcW w:w="10206" w:type="dxa"/>
            <w:gridSpan w:val="2"/>
            <w:vAlign w:val="center"/>
          </w:tcPr>
          <w:p w14:paraId="3FEC8285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b/>
                <w:szCs w:val="18"/>
              </w:rPr>
              <w:t>Kompetencji społecznych – Absolwent jest gotów do:</w:t>
            </w:r>
          </w:p>
        </w:tc>
      </w:tr>
      <w:tr w:rsidR="00545D55" w:rsidRPr="00DC33E7" w14:paraId="09E14FDC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1EE183FF" w14:textId="77777777" w:rsidR="00545D55" w:rsidRPr="00720223" w:rsidRDefault="00545D55" w:rsidP="003B10C2">
            <w:pPr>
              <w:spacing w:line="259" w:lineRule="auto"/>
              <w:ind w:left="33"/>
              <w:rPr>
                <w:szCs w:val="18"/>
              </w:rPr>
            </w:pPr>
            <w:r w:rsidRPr="00720223">
              <w:rPr>
                <w:szCs w:val="18"/>
              </w:rPr>
              <w:t>K1</w:t>
            </w:r>
          </w:p>
        </w:tc>
        <w:tc>
          <w:tcPr>
            <w:tcW w:w="8363" w:type="dxa"/>
            <w:shd w:val="clear" w:color="auto" w:fill="F2F2F2"/>
            <w:vAlign w:val="center"/>
          </w:tcPr>
          <w:p w14:paraId="4C91A12E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szCs w:val="18"/>
              </w:rPr>
              <w:t>W zakresie kompetencji personalno-społecznych absolwent potrafi nawiązać i utrzymać głęboki i pełen szacunku kontakt z chorym, kieruje się dobrem chorego, stawiając je na pierwszym miejscu</w:t>
            </w:r>
          </w:p>
        </w:tc>
      </w:tr>
      <w:tr w:rsidR="00545D55" w:rsidRPr="00DC33E7" w14:paraId="2D19744E" w14:textId="77777777" w:rsidTr="0059595C">
        <w:trPr>
          <w:trHeight w:hRule="exact" w:val="624"/>
        </w:trPr>
        <w:tc>
          <w:tcPr>
            <w:tcW w:w="1843" w:type="dxa"/>
            <w:vAlign w:val="center"/>
          </w:tcPr>
          <w:p w14:paraId="23C15ED9" w14:textId="77777777" w:rsidR="00545D55" w:rsidRPr="00720223" w:rsidRDefault="00545D55" w:rsidP="003B10C2">
            <w:pPr>
              <w:spacing w:line="259" w:lineRule="auto"/>
              <w:ind w:left="33"/>
              <w:rPr>
                <w:szCs w:val="18"/>
              </w:rPr>
            </w:pPr>
            <w:r w:rsidRPr="00720223">
              <w:rPr>
                <w:szCs w:val="18"/>
              </w:rPr>
              <w:t>K2</w:t>
            </w:r>
          </w:p>
        </w:tc>
        <w:tc>
          <w:tcPr>
            <w:tcW w:w="8363" w:type="dxa"/>
            <w:shd w:val="clear" w:color="auto" w:fill="F2F2F2"/>
            <w:vAlign w:val="center"/>
          </w:tcPr>
          <w:p w14:paraId="4C607FF3" w14:textId="77777777" w:rsidR="00545D55" w:rsidRPr="00720223" w:rsidRDefault="00545D55" w:rsidP="003B10C2">
            <w:pPr>
              <w:spacing w:line="259" w:lineRule="auto"/>
              <w:rPr>
                <w:szCs w:val="18"/>
              </w:rPr>
            </w:pPr>
            <w:r w:rsidRPr="00720223">
              <w:rPr>
                <w:szCs w:val="18"/>
              </w:rPr>
              <w:t>Absolwent przestrzega tajemnicy lekarskiej i praw pacjenta posiada świadomość własnych ograniczeń i umiejętność stałego dokształcania się</w:t>
            </w:r>
          </w:p>
        </w:tc>
      </w:tr>
    </w:tbl>
    <w:p w14:paraId="19996697" w14:textId="77777777" w:rsidR="002453B1" w:rsidRPr="00545D55" w:rsidRDefault="002453B1" w:rsidP="00545D55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830"/>
        <w:gridCol w:w="5809"/>
        <w:gridCol w:w="2551"/>
      </w:tblGrid>
      <w:tr w:rsidR="00CA3ACF" w:rsidRPr="00545D55" w14:paraId="578ED830" w14:textId="77777777" w:rsidTr="00545D55">
        <w:trPr>
          <w:trHeight w:val="397"/>
        </w:trPr>
        <w:tc>
          <w:tcPr>
            <w:tcW w:w="10190" w:type="dxa"/>
            <w:gridSpan w:val="3"/>
            <w:vAlign w:val="center"/>
          </w:tcPr>
          <w:p w14:paraId="1BD1B80F" w14:textId="181DBB40" w:rsidR="00CA3ACF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0" w:name="_Hlk33527891"/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545D55" w14:paraId="4EFDCA89" w14:textId="658C43A8" w:rsidTr="0059595C">
        <w:trPr>
          <w:trHeight w:val="397"/>
        </w:trPr>
        <w:tc>
          <w:tcPr>
            <w:tcW w:w="1830" w:type="dxa"/>
            <w:vAlign w:val="center"/>
          </w:tcPr>
          <w:p w14:paraId="748E4E77" w14:textId="77777777" w:rsidR="00A3096F" w:rsidRPr="00545D55" w:rsidRDefault="00A3096F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809" w:type="dxa"/>
            <w:vAlign w:val="center"/>
          </w:tcPr>
          <w:p w14:paraId="12653062" w14:textId="77777777" w:rsidR="00A3096F" w:rsidRPr="00545D55" w:rsidRDefault="00A3096F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510C661D" w14:textId="68947BFB" w:rsidR="00A3096F" w:rsidRPr="00545D55" w:rsidRDefault="00A3096F" w:rsidP="00545D55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Efekty uczenia się</w:t>
            </w:r>
          </w:p>
        </w:tc>
      </w:tr>
      <w:tr w:rsidR="00C84AFD" w:rsidRPr="00545D55" w14:paraId="1F8A43F4" w14:textId="63B63775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794FC6AD" w14:textId="5A261008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S,C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0485E40C" w14:textId="0141F656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Cs/>
                <w:szCs w:val="18"/>
              </w:rPr>
              <w:t>Przyczyny, objawy, zasady diagnozowania i postępowania terapeutycznego w odniesieniu do najczęstszych chorób reumatycznych, w tym: chorób układowych tkanki łącznej, układowych zapaleń naczyń, zapaleń stawów z zajęciem kręgosłupa, chorób metabolicznych kości, w szczególności osteoporozy i choroby zwyrodnieniowej stawów, dny moczanowej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7A63EF" w14:textId="5A9400EE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E.W7</w:t>
            </w:r>
          </w:p>
        </w:tc>
      </w:tr>
      <w:tr w:rsidR="00C84AFD" w:rsidRPr="00545D55" w14:paraId="6B8FA3CA" w14:textId="5258BF42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165DA5D5" w14:textId="7AF4936F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S,C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21AFAD14" w14:textId="13C900FD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Symptomatologia radiologiczna podstawowych chorób reumatycznych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AE3559" w14:textId="66D6EF20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F.W10</w:t>
            </w:r>
          </w:p>
        </w:tc>
      </w:tr>
      <w:tr w:rsidR="00C84AFD" w:rsidRPr="00545D55" w14:paraId="66550BC5" w14:textId="77777777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465E7810" w14:textId="6E166B34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3130CE36" w14:textId="6D1B9602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Planowanie postępowania diagnostycznego, terapeutycznego i profilaktycznego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63C3A3" w14:textId="2EB841CC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E.U16</w:t>
            </w:r>
          </w:p>
        </w:tc>
      </w:tr>
      <w:tr w:rsidR="00C84AFD" w:rsidRPr="00545D55" w14:paraId="59BD39A8" w14:textId="77777777" w:rsidTr="0059595C">
        <w:trPr>
          <w:trHeight w:val="397"/>
        </w:trPr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639EF167" w14:textId="5B54D6F7" w:rsidR="00C84AFD" w:rsidRPr="00545D55" w:rsidRDefault="00C84AFD" w:rsidP="00545D55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C</w:t>
            </w:r>
          </w:p>
        </w:tc>
        <w:tc>
          <w:tcPr>
            <w:tcW w:w="5809" w:type="dxa"/>
            <w:shd w:val="clear" w:color="auto" w:fill="F2F2F2" w:themeFill="background1" w:themeFillShade="F2"/>
            <w:vAlign w:val="center"/>
          </w:tcPr>
          <w:p w14:paraId="639FE76A" w14:textId="60C7A17D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Kwalifikacja pacjenta do leczenia domowego i szpitalnego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87DB609" w14:textId="7489E773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E.U20</w:t>
            </w:r>
          </w:p>
        </w:tc>
      </w:tr>
      <w:bookmarkEnd w:id="0"/>
    </w:tbl>
    <w:p w14:paraId="346E8384" w14:textId="77777777" w:rsidR="00014630" w:rsidRPr="00545D55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545D55" w14:paraId="2D101F15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6A8C8D28" w14:textId="29FA76DB" w:rsidR="00014630" w:rsidRPr="00545D55" w:rsidRDefault="00545D55" w:rsidP="00545D5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1" w:name="_Hlk33528811"/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545D55" w14:paraId="61C9AAC8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65EA1F8F" w14:textId="04AA8A4F" w:rsidR="00014630" w:rsidRPr="00545D55" w:rsidRDefault="00014630" w:rsidP="00545D55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lastRenderedPageBreak/>
              <w:t>Obowiązkowa</w:t>
            </w:r>
          </w:p>
        </w:tc>
      </w:tr>
      <w:bookmarkEnd w:id="1"/>
      <w:tr w:rsidR="00014630" w:rsidRPr="00545D55" w14:paraId="493D1E2C" w14:textId="77777777" w:rsidTr="00545D55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10528821" w14:textId="67414C29" w:rsidR="00014630" w:rsidRPr="00545D55" w:rsidRDefault="00C84AFD" w:rsidP="00545D55">
            <w:pPr>
              <w:spacing w:after="0" w:line="259" w:lineRule="auto"/>
              <w:ind w:left="0" w:right="-8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Choroby reumatyczne w Interna Szczeklika 2024. Medycyna Praktyczna 2024</w:t>
            </w:r>
          </w:p>
        </w:tc>
      </w:tr>
      <w:tr w:rsidR="00014630" w:rsidRPr="00545D55" w14:paraId="5412C923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03725425" w14:textId="64E34C75" w:rsidR="00014630" w:rsidRPr="00545D55" w:rsidRDefault="00014630" w:rsidP="00545D55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545D55" w14:paraId="2B0597DD" w14:textId="77777777" w:rsidTr="00545D55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5B8A9539" w14:textId="77777777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Reumatologia </w:t>
            </w:r>
            <w:proofErr w:type="spellStart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Elsevier</w:t>
            </w:r>
            <w:proofErr w:type="spellEnd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Essentials. Praca zbiorowa. </w:t>
            </w:r>
            <w:proofErr w:type="spellStart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Esteri</w:t>
            </w:r>
            <w:proofErr w:type="spellEnd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proofErr w:type="spellStart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Edra</w:t>
            </w:r>
            <w:proofErr w:type="spellEnd"/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 Urban &amp; Partner 2019 </w:t>
            </w:r>
          </w:p>
          <w:p w14:paraId="47BFFACE" w14:textId="6E8B8193" w:rsidR="00014630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>Wykłady z reumatologii. https://www.mp.pl/reumatologia/wyklady/</w:t>
            </w:r>
          </w:p>
        </w:tc>
      </w:tr>
    </w:tbl>
    <w:p w14:paraId="4742B585" w14:textId="7E4DA10D" w:rsidR="00C01834" w:rsidRPr="00545D55" w:rsidRDefault="00C01834" w:rsidP="00E55362">
      <w:pPr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545D55" w14:paraId="20104B8B" w14:textId="77777777" w:rsidTr="00545D55">
        <w:trPr>
          <w:trHeight w:val="340"/>
        </w:trPr>
        <w:tc>
          <w:tcPr>
            <w:tcW w:w="10190" w:type="dxa"/>
            <w:gridSpan w:val="3"/>
            <w:vAlign w:val="center"/>
          </w:tcPr>
          <w:p w14:paraId="6955EA74" w14:textId="1FBC0112" w:rsidR="00CA3ACF" w:rsidRPr="00545D55" w:rsidRDefault="00545D55" w:rsidP="00545D55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545D55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545D55" w14:paraId="5760A1E8" w14:textId="77777777" w:rsidTr="00545D55">
        <w:trPr>
          <w:trHeight w:val="340"/>
        </w:trPr>
        <w:tc>
          <w:tcPr>
            <w:tcW w:w="1827" w:type="dxa"/>
            <w:vAlign w:val="center"/>
          </w:tcPr>
          <w:p w14:paraId="653A936B" w14:textId="3A519A63" w:rsidR="00A3096F" w:rsidRPr="00545D55" w:rsidRDefault="00A42ACC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S</w:t>
            </w:r>
            <w:r w:rsidR="00A3096F"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893704D" w14:textId="5B984114" w:rsidR="00A3096F" w:rsidRPr="00545D55" w:rsidRDefault="00A3096F" w:rsidP="00545D55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Sposoby weryfikacji efektu </w:t>
            </w:r>
            <w:r w:rsidR="00CA3ACF"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3B481529" w14:textId="77777777" w:rsidR="00A3096F" w:rsidRPr="00545D55" w:rsidRDefault="00A3096F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>Kryterium zaliczenia</w:t>
            </w:r>
          </w:p>
        </w:tc>
      </w:tr>
      <w:tr w:rsidR="00C84AFD" w:rsidRPr="00545D55" w14:paraId="387B7A57" w14:textId="77777777" w:rsidTr="00545D55">
        <w:trPr>
          <w:trHeight w:val="340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31301D38" w14:textId="6A6A703A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E.W7, F.W10, E.U16, E.U20, K1, K2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1BC5152" w14:textId="77777777" w:rsidR="00593083" w:rsidRPr="00593083" w:rsidRDefault="00593083" w:rsidP="00593083">
            <w:pPr>
              <w:rPr>
                <w:szCs w:val="18"/>
              </w:rPr>
            </w:pPr>
            <w:r w:rsidRPr="00593083">
              <w:rPr>
                <w:szCs w:val="18"/>
              </w:rPr>
              <w:t>Kolokwium testowe  (na platformie e-learningowej) 30 pytań, raport ustny z ćwiczeń</w:t>
            </w:r>
          </w:p>
          <w:p w14:paraId="7C09B223" w14:textId="77777777" w:rsidR="00C84AFD" w:rsidRPr="00545D55" w:rsidRDefault="00C84AFD" w:rsidP="00545D55">
            <w:pPr>
              <w:rPr>
                <w:rFonts w:asciiTheme="minorHAnsi" w:hAnsiTheme="minorHAnsi" w:cstheme="minorHAnsi"/>
                <w:szCs w:val="18"/>
              </w:rPr>
            </w:pPr>
          </w:p>
          <w:p w14:paraId="1B03F595" w14:textId="77777777" w:rsidR="00C84AFD" w:rsidRPr="00545D55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01F11B31" w14:textId="77777777" w:rsidR="00C84AFD" w:rsidRPr="00545D55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19ACD3E9" w14:textId="77777777" w:rsidR="00C84AFD" w:rsidRPr="00545D55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164A5276" w14:textId="77777777" w:rsidR="00C84AFD" w:rsidRDefault="00C84AFD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6D0F0B35" w14:textId="77777777" w:rsidR="00545D55" w:rsidRDefault="00545D55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7D2F7887" w14:textId="77777777" w:rsidR="00545D55" w:rsidRDefault="00545D55" w:rsidP="00545D55">
            <w:pPr>
              <w:spacing w:line="259" w:lineRule="auto"/>
              <w:rPr>
                <w:rFonts w:asciiTheme="minorHAnsi" w:hAnsiTheme="minorHAnsi" w:cstheme="minorHAnsi"/>
                <w:szCs w:val="18"/>
              </w:rPr>
            </w:pPr>
          </w:p>
          <w:p w14:paraId="42496F53" w14:textId="77777777" w:rsidR="00545D55" w:rsidRPr="00545D55" w:rsidRDefault="00545D55" w:rsidP="00545D55">
            <w:pPr>
              <w:spacing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5FB59A8B" w14:textId="77777777" w:rsidR="00593083" w:rsidRDefault="00593083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5F745027" w14:textId="54F6BD8E" w:rsidR="00C84AFD" w:rsidRPr="00545D55" w:rsidRDefault="00C84AFD" w:rsidP="00545D5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szCs w:val="18"/>
              </w:rPr>
              <w:t>Ocena umiejętności i kompetencji – obserwacja studenta podczas zajęć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5DB4EA7" w14:textId="77777777" w:rsidR="00593083" w:rsidRPr="00593083" w:rsidRDefault="00593083" w:rsidP="00593083">
            <w:pPr>
              <w:rPr>
                <w:bCs/>
                <w:szCs w:val="18"/>
              </w:rPr>
            </w:pPr>
            <w:r w:rsidRPr="00593083">
              <w:rPr>
                <w:bCs/>
                <w:szCs w:val="18"/>
              </w:rPr>
              <w:t>Kolokwium testowe– próg zaliczenia 60% prawidłowych odpowiedzi</w:t>
            </w:r>
          </w:p>
          <w:p w14:paraId="69651696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kryteria oceniania:</w:t>
            </w:r>
          </w:p>
          <w:p w14:paraId="662061FD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0-17 pkt. – 2,0 (</w:t>
            </w:r>
            <w:proofErr w:type="spellStart"/>
            <w:r w:rsidRPr="00593083">
              <w:rPr>
                <w:szCs w:val="18"/>
              </w:rPr>
              <w:t>ndst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035C1D87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18-20 pkt. – 3.0 (</w:t>
            </w:r>
            <w:proofErr w:type="spellStart"/>
            <w:r w:rsidRPr="00593083">
              <w:rPr>
                <w:szCs w:val="18"/>
              </w:rPr>
              <w:t>dst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7FE565C2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21-22 pkt. – 3,5 (</w:t>
            </w:r>
            <w:proofErr w:type="spellStart"/>
            <w:r w:rsidRPr="00593083">
              <w:rPr>
                <w:szCs w:val="18"/>
              </w:rPr>
              <w:t>ddb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1E7DB9A4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23-25 pkt. – 4,0 (</w:t>
            </w:r>
            <w:proofErr w:type="spellStart"/>
            <w:r w:rsidRPr="00593083">
              <w:rPr>
                <w:szCs w:val="18"/>
              </w:rPr>
              <w:t>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58478D49" w14:textId="77777777" w:rsidR="00593083" w:rsidRPr="00593083" w:rsidRDefault="00593083" w:rsidP="00593083">
            <w:pPr>
              <w:spacing w:line="259" w:lineRule="auto"/>
              <w:rPr>
                <w:szCs w:val="18"/>
              </w:rPr>
            </w:pPr>
            <w:r w:rsidRPr="00593083">
              <w:rPr>
                <w:szCs w:val="18"/>
              </w:rPr>
              <w:t>26-27 pkt. 4,5 (</w:t>
            </w:r>
            <w:proofErr w:type="spellStart"/>
            <w:r w:rsidRPr="00593083">
              <w:rPr>
                <w:szCs w:val="18"/>
              </w:rPr>
              <w:t>pdb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4C041903" w14:textId="77777777" w:rsidR="00593083" w:rsidRPr="00593083" w:rsidRDefault="00593083" w:rsidP="00593083">
            <w:pPr>
              <w:rPr>
                <w:bCs/>
                <w:szCs w:val="18"/>
              </w:rPr>
            </w:pPr>
            <w:r w:rsidRPr="00593083">
              <w:rPr>
                <w:szCs w:val="18"/>
              </w:rPr>
              <w:t>28-30 pkt. – 5,0 (</w:t>
            </w:r>
            <w:proofErr w:type="spellStart"/>
            <w:r w:rsidRPr="00593083">
              <w:rPr>
                <w:szCs w:val="18"/>
              </w:rPr>
              <w:t>bdb</w:t>
            </w:r>
            <w:proofErr w:type="spellEnd"/>
            <w:r w:rsidRPr="00593083">
              <w:rPr>
                <w:szCs w:val="18"/>
              </w:rPr>
              <w:t>)</w:t>
            </w:r>
          </w:p>
          <w:p w14:paraId="54406CB8" w14:textId="77777777" w:rsidR="00593083" w:rsidRPr="00593083" w:rsidRDefault="00593083" w:rsidP="00593083">
            <w:pPr>
              <w:spacing w:line="259" w:lineRule="auto"/>
              <w:jc w:val="center"/>
              <w:rPr>
                <w:szCs w:val="18"/>
              </w:rPr>
            </w:pPr>
          </w:p>
          <w:p w14:paraId="0C33C0E3" w14:textId="4697A683" w:rsidR="00C84AFD" w:rsidRPr="00593083" w:rsidRDefault="00593083" w:rsidP="005930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93083">
              <w:rPr>
                <w:szCs w:val="18"/>
              </w:rPr>
              <w:t>Dostateczne nabycie umiejętności i posiadanie kompetencji społecznych ocenione przez prowadzącego zajęcia</w:t>
            </w:r>
          </w:p>
        </w:tc>
      </w:tr>
    </w:tbl>
    <w:p w14:paraId="436EE3ED" w14:textId="77777777" w:rsidR="00C01834" w:rsidRPr="00545D55" w:rsidRDefault="00C01834" w:rsidP="00E55362">
      <w:pPr>
        <w:spacing w:after="0" w:line="264" w:lineRule="auto"/>
        <w:ind w:left="-6" w:hanging="11"/>
        <w:rPr>
          <w:rFonts w:asciiTheme="minorHAnsi" w:hAnsiTheme="minorHAnsi" w:cstheme="minorHAnsi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545D55" w14:paraId="473F6E7C" w14:textId="77777777" w:rsidTr="00545D55">
        <w:trPr>
          <w:trHeight w:val="454"/>
        </w:trPr>
        <w:tc>
          <w:tcPr>
            <w:tcW w:w="10190" w:type="dxa"/>
            <w:vAlign w:val="center"/>
          </w:tcPr>
          <w:p w14:paraId="4BBDB116" w14:textId="473B34CD" w:rsidR="00014630" w:rsidRPr="00545D55" w:rsidRDefault="00545D55" w:rsidP="00545D5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014630" w:rsidRPr="00545D55" w14:paraId="7863F973" w14:textId="77777777" w:rsidTr="00545D55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6619A1D1" w14:textId="77777777" w:rsidR="00F91DB3" w:rsidRPr="00545D55" w:rsidRDefault="00F91DB3" w:rsidP="00F91DB3">
            <w:pPr>
              <w:spacing w:line="259" w:lineRule="auto"/>
              <w:rPr>
                <w:rStyle w:val="Hipercze"/>
                <w:rFonts w:asciiTheme="minorHAnsi" w:hAnsiTheme="minorHAnsi" w:cstheme="minorHAnsi"/>
                <w:szCs w:val="18"/>
              </w:rPr>
            </w:pPr>
            <w:r w:rsidRPr="00545D55">
              <w:rPr>
                <w:rFonts w:asciiTheme="minorHAnsi" w:hAnsiTheme="minorHAnsi" w:cstheme="minorHAnsi"/>
                <w:color w:val="auto"/>
                <w:szCs w:val="18"/>
              </w:rPr>
              <w:t xml:space="preserve">Osoba odpowiedzialna za dydaktykę: </w:t>
            </w:r>
            <w:r w:rsidRPr="00545D55">
              <w:rPr>
                <w:rFonts w:asciiTheme="minorHAnsi" w:hAnsiTheme="minorHAnsi" w:cstheme="minorHAnsi"/>
                <w:b/>
                <w:szCs w:val="18"/>
              </w:rPr>
              <w:t xml:space="preserve">Dr hab. med. Michał Ciszek Tel. 22 502 16 41, mail: </w:t>
            </w:r>
            <w:hyperlink r:id="rId11" w:history="1">
              <w:r w:rsidRPr="00545D55">
                <w:rPr>
                  <w:rStyle w:val="Hipercze"/>
                  <w:rFonts w:asciiTheme="minorHAnsi" w:hAnsiTheme="minorHAnsi" w:cstheme="minorHAnsi"/>
                  <w:szCs w:val="18"/>
                </w:rPr>
                <w:t>mciszek@wum.edu.pl</w:t>
              </w:r>
            </w:hyperlink>
          </w:p>
          <w:p w14:paraId="5EA421D0" w14:textId="77777777" w:rsidR="00014630" w:rsidRDefault="00F91DB3" w:rsidP="00C93D08">
            <w:pPr>
              <w:spacing w:line="259" w:lineRule="auto"/>
              <w:rPr>
                <w:rStyle w:val="Hipercze"/>
                <w:rFonts w:asciiTheme="minorHAnsi" w:hAnsiTheme="minorHAnsi" w:cstheme="minorHAnsi"/>
                <w:b/>
                <w:szCs w:val="18"/>
              </w:rPr>
            </w:pPr>
            <w:r w:rsidRPr="00545D5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szczegółowe informacje dotyczące planów i organizacji zajęć znajdują się na stronie internetowej kliniki: </w:t>
            </w:r>
            <w:hyperlink r:id="rId12" w:history="1">
              <w:r w:rsidRPr="00545D55">
                <w:rPr>
                  <w:rStyle w:val="Hipercze"/>
                  <w:rFonts w:asciiTheme="minorHAnsi" w:hAnsiTheme="minorHAnsi" w:cstheme="minorHAnsi"/>
                  <w:b/>
                  <w:szCs w:val="18"/>
                </w:rPr>
                <w:t>http://klinikamedycynytransplantacyjnej.wum.edu.pl/</w:t>
              </w:r>
            </w:hyperlink>
          </w:p>
          <w:p w14:paraId="1FEFFA1D" w14:textId="77777777" w:rsidR="00545D55" w:rsidRDefault="00545D55" w:rsidP="00C93D08">
            <w:pPr>
              <w:spacing w:line="259" w:lineRule="auto"/>
              <w:rPr>
                <w:rStyle w:val="Hipercze"/>
                <w:b/>
              </w:rPr>
            </w:pPr>
          </w:p>
          <w:p w14:paraId="35BB355E" w14:textId="77777777" w:rsidR="001179E5" w:rsidRPr="008D5F30" w:rsidRDefault="001179E5" w:rsidP="001179E5">
            <w:pPr>
              <w:spacing w:after="0" w:line="240" w:lineRule="auto"/>
              <w:ind w:right="851"/>
              <w:jc w:val="both"/>
              <w:rPr>
                <w:szCs w:val="18"/>
              </w:rPr>
            </w:pPr>
            <w:r w:rsidRPr="008D5F30">
              <w:rPr>
                <w:szCs w:val="18"/>
              </w:rPr>
              <w:t xml:space="preserve">Obecność na wszystkich seminariach i ćwiczeniach jest obowiązkowa. </w:t>
            </w:r>
          </w:p>
          <w:p w14:paraId="69FB18A2" w14:textId="3514F817" w:rsidR="001179E5" w:rsidRPr="008D5F30" w:rsidRDefault="001179E5" w:rsidP="001179E5">
            <w:pPr>
              <w:spacing w:after="0" w:line="240" w:lineRule="auto"/>
              <w:ind w:left="0" w:right="851" w:firstLine="0"/>
              <w:jc w:val="both"/>
              <w:rPr>
                <w:szCs w:val="18"/>
              </w:rPr>
            </w:pPr>
            <w:r w:rsidRPr="008D5F30">
              <w:rPr>
                <w:szCs w:val="18"/>
              </w:rPr>
              <w:t>W razie usprawiedliwionej pojedynczej nieobecności</w:t>
            </w:r>
            <w:r>
              <w:rPr>
                <w:szCs w:val="18"/>
              </w:rPr>
              <w:t xml:space="preserve">, </w:t>
            </w:r>
            <w:r w:rsidRPr="008D5F30">
              <w:rPr>
                <w:szCs w:val="18"/>
              </w:rPr>
              <w:t xml:space="preserve">formę odrobienia zajęć należy ustalić z </w:t>
            </w:r>
            <w:r>
              <w:rPr>
                <w:szCs w:val="18"/>
              </w:rPr>
              <w:t>osobą odpowiedzialn</w:t>
            </w:r>
            <w:r w:rsidR="00974409">
              <w:rPr>
                <w:szCs w:val="18"/>
              </w:rPr>
              <w:t>ą</w:t>
            </w:r>
            <w:r>
              <w:rPr>
                <w:szCs w:val="18"/>
              </w:rPr>
              <w:t xml:space="preserve"> za dydaktykę.</w:t>
            </w:r>
          </w:p>
          <w:p w14:paraId="1924D990" w14:textId="77777777" w:rsidR="001179E5" w:rsidRDefault="001179E5" w:rsidP="00C93D08">
            <w:pPr>
              <w:spacing w:line="259" w:lineRule="auto"/>
              <w:rPr>
                <w:rStyle w:val="Hipercze"/>
                <w:b/>
              </w:rPr>
            </w:pPr>
          </w:p>
          <w:p w14:paraId="07CA7782" w14:textId="7E1FE68E" w:rsidR="00545D55" w:rsidRPr="00545D55" w:rsidRDefault="00545D55" w:rsidP="00545D55">
            <w:pPr>
              <w:spacing w:line="259" w:lineRule="auto"/>
              <w:rPr>
                <w:bCs/>
                <w:szCs w:val="18"/>
              </w:rPr>
            </w:pPr>
            <w:r w:rsidRPr="007F3D77">
              <w:rPr>
                <w:rFonts w:asciiTheme="minorHAnsi" w:hAnsiTheme="minorHAnsi" w:cstheme="minorHAnsi"/>
                <w:szCs w:val="18"/>
              </w:rPr>
              <w:t xml:space="preserve">poniedziałki i piątki - </w:t>
            </w:r>
            <w:r w:rsidRPr="00545D55">
              <w:rPr>
                <w:bCs/>
                <w:szCs w:val="18"/>
              </w:rPr>
              <w:t>Klinika Transplantologii, Immunologii, Nefrologii i Chorób Wewnętrznych</w:t>
            </w:r>
            <w:r w:rsidRPr="007F3D77">
              <w:rPr>
                <w:rFonts w:asciiTheme="minorHAnsi" w:hAnsiTheme="minorHAnsi" w:cstheme="minorHAnsi"/>
                <w:szCs w:val="18"/>
              </w:rPr>
              <w:t>, ul. Nowogrodzka 59</w:t>
            </w:r>
          </w:p>
          <w:p w14:paraId="677E6E8D" w14:textId="7D575BB0" w:rsidR="00545D55" w:rsidRPr="00545D55" w:rsidRDefault="00545D55" w:rsidP="00545D55">
            <w:pPr>
              <w:spacing w:line="259" w:lineRule="auto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7F3D77">
              <w:rPr>
                <w:rFonts w:asciiTheme="minorHAnsi" w:hAnsiTheme="minorHAnsi" w:cstheme="minorHAnsi"/>
                <w:szCs w:val="18"/>
              </w:rPr>
              <w:t>wtorki, środy i czwartki - Narodowy Instytut Geriatrii, Reumatologii i Rehabilitacji, ul. Spartańska 1</w:t>
            </w:r>
          </w:p>
        </w:tc>
      </w:tr>
    </w:tbl>
    <w:p w14:paraId="33C7E6E1" w14:textId="77777777" w:rsidR="00593083" w:rsidRDefault="00593083" w:rsidP="00593083">
      <w:pPr>
        <w:spacing w:before="120" w:after="0" w:line="259" w:lineRule="auto"/>
        <w:ind w:left="0" w:firstLine="0"/>
        <w:jc w:val="center"/>
        <w:rPr>
          <w:color w:val="auto"/>
          <w:szCs w:val="18"/>
        </w:rPr>
      </w:pPr>
    </w:p>
    <w:p w14:paraId="38D22AA0" w14:textId="73B9A3A5" w:rsidR="00F016D9" w:rsidRPr="00593083" w:rsidRDefault="00A97D1F" w:rsidP="00593083">
      <w:pPr>
        <w:spacing w:before="120" w:after="0" w:line="259" w:lineRule="auto"/>
        <w:ind w:left="0" w:firstLine="0"/>
        <w:jc w:val="center"/>
        <w:rPr>
          <w:color w:val="auto"/>
          <w:szCs w:val="18"/>
        </w:rPr>
      </w:pPr>
      <w:r w:rsidRPr="00593083">
        <w:rPr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7995841B">
                <wp:simplePos x="0" y="0"/>
                <wp:positionH relativeFrom="column">
                  <wp:posOffset>3175</wp:posOffset>
                </wp:positionH>
                <wp:positionV relativeFrom="paragraph">
                  <wp:posOffset>654050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left:0;text-align:left;margin-left:.25pt;margin-top:51.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083" w:rsidRPr="00593083">
        <w:rPr>
          <w:color w:val="auto"/>
          <w:szCs w:val="18"/>
        </w:rPr>
        <w:t>„</w:t>
      </w:r>
      <w:r w:rsidR="00382A13" w:rsidRPr="00593083">
        <w:rPr>
          <w:i/>
          <w:iCs/>
          <w:color w:val="auto"/>
          <w:szCs w:val="18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="00593083" w:rsidRPr="00593083">
        <w:rPr>
          <w:i/>
          <w:iCs/>
          <w:color w:val="auto"/>
          <w:szCs w:val="18"/>
        </w:rPr>
        <w:t>”</w:t>
      </w:r>
    </w:p>
    <w:sectPr w:rsidR="00F016D9" w:rsidRPr="00593083" w:rsidSect="008A3825">
      <w:footerReference w:type="even" r:id="rId13"/>
      <w:footerReference w:type="defaul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0353" w14:textId="77777777" w:rsidR="00D36B2E" w:rsidRDefault="00D36B2E">
      <w:pPr>
        <w:spacing w:after="0" w:line="240" w:lineRule="auto"/>
      </w:pPr>
      <w:r>
        <w:separator/>
      </w:r>
    </w:p>
  </w:endnote>
  <w:endnote w:type="continuationSeparator" w:id="0">
    <w:p w14:paraId="7F6F4FE9" w14:textId="77777777" w:rsidR="00D36B2E" w:rsidRDefault="00D3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3256" w14:textId="77777777" w:rsidR="00D36B2E" w:rsidRDefault="00D36B2E">
      <w:pPr>
        <w:spacing w:after="0" w:line="240" w:lineRule="auto"/>
      </w:pPr>
      <w:r>
        <w:separator/>
      </w:r>
    </w:p>
  </w:footnote>
  <w:footnote w:type="continuationSeparator" w:id="0">
    <w:p w14:paraId="61A5F90F" w14:textId="77777777" w:rsidR="00D36B2E" w:rsidRDefault="00D3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91CD8"/>
    <w:multiLevelType w:val="hybridMultilevel"/>
    <w:tmpl w:val="9AB83230"/>
    <w:lvl w:ilvl="0" w:tplc="CE284E5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7C0"/>
    <w:multiLevelType w:val="hybridMultilevel"/>
    <w:tmpl w:val="88440BA4"/>
    <w:lvl w:ilvl="0" w:tplc="10CEF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3"/>
  </w:num>
  <w:num w:numId="2" w16cid:durableId="2050952466">
    <w:abstractNumId w:val="2"/>
  </w:num>
  <w:num w:numId="3" w16cid:durableId="1419667679">
    <w:abstractNumId w:val="1"/>
  </w:num>
  <w:num w:numId="4" w16cid:durableId="109197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E7357"/>
    <w:rsid w:val="001179E5"/>
    <w:rsid w:val="00133592"/>
    <w:rsid w:val="00141A71"/>
    <w:rsid w:val="00153634"/>
    <w:rsid w:val="00160769"/>
    <w:rsid w:val="00181CEC"/>
    <w:rsid w:val="00192772"/>
    <w:rsid w:val="001B4491"/>
    <w:rsid w:val="001C470B"/>
    <w:rsid w:val="001C5B18"/>
    <w:rsid w:val="001C78B8"/>
    <w:rsid w:val="001E63CB"/>
    <w:rsid w:val="001F028B"/>
    <w:rsid w:val="002066C4"/>
    <w:rsid w:val="002453B1"/>
    <w:rsid w:val="002F3B26"/>
    <w:rsid w:val="0033275B"/>
    <w:rsid w:val="0035040A"/>
    <w:rsid w:val="00382A13"/>
    <w:rsid w:val="003A2874"/>
    <w:rsid w:val="003B10C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F1FCE"/>
    <w:rsid w:val="00545D55"/>
    <w:rsid w:val="00562624"/>
    <w:rsid w:val="005818F5"/>
    <w:rsid w:val="00590D10"/>
    <w:rsid w:val="00593083"/>
    <w:rsid w:val="005944D4"/>
    <w:rsid w:val="0059595C"/>
    <w:rsid w:val="00601B63"/>
    <w:rsid w:val="0064087A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17A57"/>
    <w:rsid w:val="008252B7"/>
    <w:rsid w:val="00861D21"/>
    <w:rsid w:val="008A2F0E"/>
    <w:rsid w:val="008A3825"/>
    <w:rsid w:val="008B2234"/>
    <w:rsid w:val="008D2A3B"/>
    <w:rsid w:val="008E592D"/>
    <w:rsid w:val="00900EC6"/>
    <w:rsid w:val="00901188"/>
    <w:rsid w:val="00974409"/>
    <w:rsid w:val="009B62DF"/>
    <w:rsid w:val="009C43CA"/>
    <w:rsid w:val="009E635F"/>
    <w:rsid w:val="009F6016"/>
    <w:rsid w:val="00A3096F"/>
    <w:rsid w:val="00A42ACC"/>
    <w:rsid w:val="00A63CE6"/>
    <w:rsid w:val="00A63F29"/>
    <w:rsid w:val="00A77B42"/>
    <w:rsid w:val="00A97D1F"/>
    <w:rsid w:val="00AD2F54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84AFD"/>
    <w:rsid w:val="00C92ECE"/>
    <w:rsid w:val="00C93D08"/>
    <w:rsid w:val="00CA3ACF"/>
    <w:rsid w:val="00CF5A7D"/>
    <w:rsid w:val="00D04653"/>
    <w:rsid w:val="00D147A3"/>
    <w:rsid w:val="00D15889"/>
    <w:rsid w:val="00D320E0"/>
    <w:rsid w:val="00D36B2E"/>
    <w:rsid w:val="00D56CEB"/>
    <w:rsid w:val="00D928FC"/>
    <w:rsid w:val="00D93A54"/>
    <w:rsid w:val="00DF679B"/>
    <w:rsid w:val="00E00622"/>
    <w:rsid w:val="00E165E7"/>
    <w:rsid w:val="00E31747"/>
    <w:rsid w:val="00E4408F"/>
    <w:rsid w:val="00E55362"/>
    <w:rsid w:val="00E6064C"/>
    <w:rsid w:val="00E70A1B"/>
    <w:rsid w:val="00E817B4"/>
    <w:rsid w:val="00E919BA"/>
    <w:rsid w:val="00EB4E6F"/>
    <w:rsid w:val="00EE24F3"/>
    <w:rsid w:val="00EE6DD6"/>
    <w:rsid w:val="00EF0F3F"/>
    <w:rsid w:val="00EF1F36"/>
    <w:rsid w:val="00EF2D8E"/>
    <w:rsid w:val="00F016D9"/>
    <w:rsid w:val="00F17487"/>
    <w:rsid w:val="00F23FFA"/>
    <w:rsid w:val="00F91DB3"/>
    <w:rsid w:val="00FB0664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153634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634"/>
    <w:rPr>
      <w:color w:val="605E5C"/>
      <w:shd w:val="clear" w:color="auto" w:fill="E1DFDD"/>
    </w:rPr>
  </w:style>
  <w:style w:type="character" w:customStyle="1" w:styleId="AkapitzlistZnak">
    <w:name w:val="Akapit z listą Znak"/>
    <w:aliases w:val="Styl moj Znak"/>
    <w:link w:val="Akapitzlist"/>
    <w:uiPriority w:val="34"/>
    <w:locked/>
    <w:rsid w:val="00545D55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inikamedycynytransplantacyjnej.wum.edu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iszek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linika.zapaleniastawow@spartan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nikamedycynytransplantacyjnej.wum.edu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agnieszka.mordzak@am.edu.pl</cp:lastModifiedBy>
  <cp:revision>19</cp:revision>
  <cp:lastPrinted>2025-08-12T06:49:00Z</cp:lastPrinted>
  <dcterms:created xsi:type="dcterms:W3CDTF">2024-07-17T07:50:00Z</dcterms:created>
  <dcterms:modified xsi:type="dcterms:W3CDTF">2025-08-12T06:49:00Z</dcterms:modified>
</cp:coreProperties>
</file>